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21.16.040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06:42; 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06:41; 13:54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11:44; 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